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25E75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</w:t>
      </w:r>
    </w:p>
    <w:p w14:paraId="6F6E9CB9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14:paraId="017F4678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 муниципального района»</w:t>
      </w:r>
    </w:p>
    <w:p w14:paraId="0ABF1462" w14:textId="77777777" w:rsidR="005068C9" w:rsidRPr="00054940" w:rsidRDefault="005068C9" w:rsidP="005068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Гуьмсан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</w:p>
    <w:p w14:paraId="5F7D9C36" w14:textId="77777777" w:rsidR="005068C9" w:rsidRPr="00054940" w:rsidRDefault="005068C9" w:rsidP="005068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кIоштан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школал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хьалхара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дешаран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урхалла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70DEBA30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</w:t>
      </w:r>
    </w:p>
    <w:p w14:paraId="2B99C19E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 сад № 2 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4A59FBE" w14:textId="1AAE3F0E" w:rsidR="005068C9" w:rsidRPr="00054940" w:rsidRDefault="00EA1E6B" w:rsidP="005068C9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68C9"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068C9"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5068C9"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68C9"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</w:t>
      </w:r>
      <w:proofErr w:type="spellEnd"/>
      <w:r w:rsidR="005068C9"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14:paraId="20EE1198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(МБДОУ «Детский сад </w:t>
      </w:r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825B854" w14:textId="77777777" w:rsidR="005068C9" w:rsidRPr="00054940" w:rsidRDefault="005068C9" w:rsidP="005068C9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14:paraId="0A1D4CA1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</w:t>
      </w:r>
    </w:p>
    <w:p w14:paraId="2111755C" w14:textId="77777777"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Ойсхара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эвлан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5D01F17" w14:textId="77777777" w:rsidR="005068C9" w:rsidRDefault="005068C9" w:rsidP="0070164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4598F0" w14:textId="77777777" w:rsidR="005068C9" w:rsidRPr="00701649" w:rsidRDefault="005068C9" w:rsidP="007016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 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МБДОУ «Детский сад №2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</w:t>
      </w:r>
      <w:r w:rsidR="007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3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D7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6508F206" w14:textId="77777777" w:rsidR="005068C9" w:rsidRPr="005068C9" w:rsidRDefault="005068C9" w:rsidP="005068C9">
      <w:pPr>
        <w:tabs>
          <w:tab w:val="left" w:pos="7155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Краткая характеристика ДОУ:</w:t>
      </w:r>
    </w:p>
    <w:p w14:paraId="2339AAEC" w14:textId="281AFE44" w:rsidR="005068C9" w:rsidRPr="005068C9" w:rsidRDefault="005068C9" w:rsidP="005068C9">
      <w:pPr>
        <w:tabs>
          <w:tab w:val="left" w:pos="4485"/>
          <w:tab w:val="left" w:pos="715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учреждения: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№2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Серло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A1E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Ойсхар</w:t>
      </w:r>
      <w:r w:rsidR="00EA1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Гудермесского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располагается по адресу: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Гудермесский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Ойсхар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Садовая, 60, открыт в 2 февраля 2009 году, одноэтажное здание.</w:t>
      </w:r>
    </w:p>
    <w:p w14:paraId="765ED1EF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Нормативно правовая база ДОУ:</w:t>
      </w:r>
    </w:p>
    <w:p w14:paraId="2EA8B27D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Конституция Российской федерации;</w:t>
      </w:r>
    </w:p>
    <w:p w14:paraId="18D4383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Конституция Чеченской республики;</w:t>
      </w:r>
    </w:p>
    <w:p w14:paraId="207D181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Конвенция «О правах ребенка»;</w:t>
      </w:r>
    </w:p>
    <w:p w14:paraId="7A119466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273-ФЗ «Об образовании в РФ»;</w:t>
      </w:r>
    </w:p>
    <w:p w14:paraId="0F7704C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Закон ЧР «Об образовании»;</w:t>
      </w:r>
    </w:p>
    <w:p w14:paraId="63FF9D69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Законодательные и иные правовые акты государственных органов;</w:t>
      </w:r>
    </w:p>
    <w:p w14:paraId="6046B1C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Решения и приказы органов управления образованием всех уровней;</w:t>
      </w:r>
    </w:p>
    <w:p w14:paraId="131F7AC3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Законодательные и иные нормативно правовые акты органов государственной власти и управления ЧР;</w:t>
      </w:r>
    </w:p>
    <w:p w14:paraId="39B53F4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Устав ДОУ, изменения к уставу;</w:t>
      </w:r>
    </w:p>
    <w:p w14:paraId="7949D96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Локальные акты.</w:t>
      </w:r>
    </w:p>
    <w:p w14:paraId="2126A80D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ДОУ осуществляется на основании: лицензии   № 1706  </w:t>
      </w:r>
    </w:p>
    <w:p w14:paraId="6309CDF7" w14:textId="77777777"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Материально-  техническое обеспечение:</w:t>
      </w:r>
    </w:p>
    <w:p w14:paraId="0A2F755E" w14:textId="77777777"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ДОУ имеются следующие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помещения:   </w:t>
      </w:r>
      <w:proofErr w:type="gramEnd"/>
      <w:r w:rsidR="00D03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1. кабинет заведующего;                                                                                                                    </w:t>
      </w:r>
    </w:p>
    <w:p w14:paraId="59B65B8F" w14:textId="77777777"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методический кабинет, где представлена литература и пособия для организации </w:t>
      </w:r>
      <w:r w:rsidR="00D03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образовательной </w:t>
      </w:r>
      <w:proofErr w:type="gramStart"/>
      <w:r w:rsidR="00D03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деятельности;   </w:t>
      </w:r>
      <w:proofErr w:type="gramEnd"/>
      <w:r w:rsidR="00D03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3. кабинет педагога-психолога;</w:t>
      </w:r>
    </w:p>
    <w:p w14:paraId="43E35092" w14:textId="77777777"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кабинет делопроизводителя;</w:t>
      </w:r>
    </w:p>
    <w:p w14:paraId="0296BFCB" w14:textId="77777777" w:rsidR="005068C9" w:rsidRPr="005068C9" w:rsidRDefault="00D03E81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музыкальный зал;   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6. медицинский блок;                                                                                                                                     7. групповые помещения - 6, спальных  помещений - 6;                                                                                                                                         8. пищеблок;                                                                                                                                9. кладовое  помещение для хранения овощей и сухих продуктов, оборудованные холодильниками.                                                                                               </w:t>
      </w:r>
    </w:p>
    <w:p w14:paraId="6C487E8C" w14:textId="77777777" w:rsidR="005068C9" w:rsidRPr="005068C9" w:rsidRDefault="005068C9" w:rsidP="005068C9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ДОУ расположены прогулочные площадки с теневыми навесами и малыми архитектурными формами, игровые площадки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                                                                   4.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воспитанников по группам.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3B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7D741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="007D74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 детском саду №2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Серло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функционируют 6 групп.</w:t>
      </w:r>
    </w:p>
    <w:tbl>
      <w:tblPr>
        <w:tblStyle w:val="72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551"/>
        <w:gridCol w:w="2268"/>
      </w:tblGrid>
      <w:tr w:rsidR="005068C9" w:rsidRPr="005068C9" w14:paraId="69335195" w14:textId="77777777" w:rsidTr="00613F67">
        <w:tc>
          <w:tcPr>
            <w:tcW w:w="3402" w:type="dxa"/>
          </w:tcPr>
          <w:p w14:paraId="342BBCB8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 группа</w:t>
            </w:r>
          </w:p>
        </w:tc>
        <w:tc>
          <w:tcPr>
            <w:tcW w:w="2551" w:type="dxa"/>
          </w:tcPr>
          <w:p w14:paraId="0CF3B2FE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групп</w:t>
            </w:r>
          </w:p>
        </w:tc>
        <w:tc>
          <w:tcPr>
            <w:tcW w:w="2268" w:type="dxa"/>
          </w:tcPr>
          <w:p w14:paraId="7C266D12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детей</w:t>
            </w:r>
          </w:p>
        </w:tc>
      </w:tr>
      <w:tr w:rsidR="005068C9" w:rsidRPr="005068C9" w14:paraId="55BC85CC" w14:textId="77777777" w:rsidTr="00613F67">
        <w:tc>
          <w:tcPr>
            <w:tcW w:w="3402" w:type="dxa"/>
          </w:tcPr>
          <w:p w14:paraId="70CDBFAE" w14:textId="77777777" w:rsidR="005068C9" w:rsidRPr="005068C9" w:rsidRDefault="00386D5D" w:rsidP="00386D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группа  раннего возраста</w:t>
            </w:r>
          </w:p>
        </w:tc>
        <w:tc>
          <w:tcPr>
            <w:tcW w:w="2551" w:type="dxa"/>
          </w:tcPr>
          <w:p w14:paraId="203F6E66" w14:textId="77777777" w:rsidR="005068C9" w:rsidRPr="005068C9" w:rsidRDefault="003B6BA4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3C7B0005" w14:textId="77777777" w:rsidR="005068C9" w:rsidRPr="00693A6E" w:rsidRDefault="00E7012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5068C9" w:rsidRPr="005068C9" w14:paraId="6DA16811" w14:textId="77777777" w:rsidTr="00613F67">
        <w:tc>
          <w:tcPr>
            <w:tcW w:w="3402" w:type="dxa"/>
          </w:tcPr>
          <w:p w14:paraId="3C65D5FA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2551" w:type="dxa"/>
          </w:tcPr>
          <w:p w14:paraId="29CE9CC2" w14:textId="77777777" w:rsidR="005068C9" w:rsidRPr="005068C9" w:rsidRDefault="00386D5D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76607625" w14:textId="77777777" w:rsidR="005068C9" w:rsidRPr="00693A6E" w:rsidRDefault="00FE720A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5068C9" w:rsidRPr="005068C9" w14:paraId="7B6A50F3" w14:textId="77777777" w:rsidTr="00613F67">
        <w:tc>
          <w:tcPr>
            <w:tcW w:w="3402" w:type="dxa"/>
          </w:tcPr>
          <w:p w14:paraId="6422537A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группа</w:t>
            </w:r>
          </w:p>
        </w:tc>
        <w:tc>
          <w:tcPr>
            <w:tcW w:w="2551" w:type="dxa"/>
          </w:tcPr>
          <w:p w14:paraId="13E9608A" w14:textId="77777777" w:rsidR="005068C9" w:rsidRPr="005068C9" w:rsidRDefault="00386D5D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B295337" w14:textId="77777777" w:rsidR="005068C9" w:rsidRPr="00693A6E" w:rsidRDefault="00E7012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14:paraId="38B070BD" w14:textId="77777777" w:rsidR="005068C9" w:rsidRPr="005068C9" w:rsidRDefault="005068C9" w:rsidP="005068C9">
      <w:pPr>
        <w:tabs>
          <w:tab w:val="left" w:pos="8789"/>
        </w:tabs>
        <w:spacing w:after="3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1E33E" w14:textId="77777777" w:rsidR="005068C9" w:rsidRPr="005068C9" w:rsidRDefault="005068C9" w:rsidP="005068C9">
      <w:pPr>
        <w:tabs>
          <w:tab w:val="left" w:pos="8789"/>
        </w:tabs>
        <w:spacing w:after="3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Списочный состав детей:</w:t>
      </w:r>
    </w:p>
    <w:tbl>
      <w:tblPr>
        <w:tblW w:w="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514"/>
      </w:tblGrid>
      <w:tr w:rsidR="005068C9" w:rsidRPr="005068C9" w14:paraId="242EBC6D" w14:textId="77777777" w:rsidTr="00613F67">
        <w:trPr>
          <w:trHeight w:val="506"/>
          <w:jc w:val="center"/>
        </w:trPr>
        <w:tc>
          <w:tcPr>
            <w:tcW w:w="3096" w:type="dxa"/>
          </w:tcPr>
          <w:p w14:paraId="6BD7A088" w14:textId="77777777" w:rsidR="005068C9" w:rsidRPr="005068C9" w:rsidRDefault="003B6BA4" w:rsidP="001F3C94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Сентябрь 202</w:t>
            </w:r>
            <w:r w:rsidR="001F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4" w:type="dxa"/>
          </w:tcPr>
          <w:p w14:paraId="4A366789" w14:textId="77777777" w:rsidR="005068C9" w:rsidRPr="005068C9" w:rsidRDefault="003B6BA4" w:rsidP="001F3C94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202</w:t>
            </w:r>
            <w:r w:rsidR="001F3C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5068C9" w:rsidRPr="005068C9" w14:paraId="47216ED9" w14:textId="77777777" w:rsidTr="00613F67">
        <w:trPr>
          <w:trHeight w:val="528"/>
          <w:jc w:val="center"/>
        </w:trPr>
        <w:tc>
          <w:tcPr>
            <w:tcW w:w="3096" w:type="dxa"/>
          </w:tcPr>
          <w:p w14:paraId="2FFF6A48" w14:textId="77777777" w:rsidR="005068C9" w:rsidRPr="00693A6E" w:rsidRDefault="005068C9" w:rsidP="005068C9">
            <w:pPr>
              <w:tabs>
                <w:tab w:val="center" w:pos="1120"/>
              </w:tabs>
              <w:spacing w:after="30" w:line="276" w:lineRule="auto"/>
              <w:ind w:left="-3" w:firstLin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386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2514" w:type="dxa"/>
          </w:tcPr>
          <w:p w14:paraId="749D06F9" w14:textId="77777777" w:rsidR="005068C9" w:rsidRPr="00693A6E" w:rsidRDefault="00386D5D" w:rsidP="005068C9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239</w:t>
            </w:r>
          </w:p>
        </w:tc>
      </w:tr>
    </w:tbl>
    <w:p w14:paraId="68A6665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Режим работы ДОУ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 с 7.00 до 19.00 (пятидневная рабочая неделя), суббота, воскресенье, праздничные дни – выходные. Длительность работы ДОУ – 12 часов.</w:t>
      </w:r>
    </w:p>
    <w:p w14:paraId="52B17DA2" w14:textId="77777777"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Обеспечение </w:t>
      </w:r>
      <w:proofErr w:type="gramStart"/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            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14:paraId="7E2DA21D" w14:textId="77777777"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Кадровое обеспечение деятельности ДОУ</w:t>
      </w:r>
    </w:p>
    <w:tbl>
      <w:tblPr>
        <w:tblStyle w:val="112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5068C9" w:rsidRPr="005068C9" w14:paraId="0D5A317F" w14:textId="77777777" w:rsidTr="00613F67">
        <w:tc>
          <w:tcPr>
            <w:tcW w:w="567" w:type="dxa"/>
          </w:tcPr>
          <w:p w14:paraId="37B132D0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</w:tcPr>
          <w:p w14:paraId="23F72E34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14:paraId="5CB45628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5068C9" w:rsidRPr="005068C9" w14:paraId="08B156D6" w14:textId="77777777" w:rsidTr="00613F67">
        <w:tc>
          <w:tcPr>
            <w:tcW w:w="567" w:type="dxa"/>
          </w:tcPr>
          <w:p w14:paraId="58299D5E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14:paraId="4F86FCE2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14:paraId="08A04CDC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14:paraId="11F6F0FD" w14:textId="77777777" w:rsidTr="00613F67">
        <w:tc>
          <w:tcPr>
            <w:tcW w:w="567" w:type="dxa"/>
          </w:tcPr>
          <w:p w14:paraId="165D0B17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14:paraId="0A7F1F71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14:paraId="49E5DA5D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068C9" w:rsidRPr="005068C9" w14:paraId="40FDA613" w14:textId="77777777" w:rsidTr="00613F67">
        <w:tc>
          <w:tcPr>
            <w:tcW w:w="567" w:type="dxa"/>
          </w:tcPr>
          <w:p w14:paraId="4987CD29" w14:textId="77777777"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5" w:type="dxa"/>
          </w:tcPr>
          <w:p w14:paraId="79D68105" w14:textId="77777777" w:rsidR="005068C9" w:rsidRPr="005068C9" w:rsidRDefault="007D7414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410" w:type="dxa"/>
          </w:tcPr>
          <w:p w14:paraId="3520A8EF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14:paraId="03083B80" w14:textId="77777777" w:rsidTr="00613F67">
        <w:tc>
          <w:tcPr>
            <w:tcW w:w="567" w:type="dxa"/>
          </w:tcPr>
          <w:p w14:paraId="5DD90B28" w14:textId="77777777"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</w:tcPr>
          <w:p w14:paraId="6A8DD8B7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</w:tcPr>
          <w:p w14:paraId="5EBFE6DB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14:paraId="15ED3B9A" w14:textId="77777777" w:rsidTr="00613F67">
        <w:tc>
          <w:tcPr>
            <w:tcW w:w="567" w:type="dxa"/>
          </w:tcPr>
          <w:p w14:paraId="6DDF4C1A" w14:textId="77777777"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14:paraId="2A7780E7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410" w:type="dxa"/>
          </w:tcPr>
          <w:p w14:paraId="4598E746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9144E3F" w14:textId="77777777"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0AB5C8" w14:textId="77777777" w:rsidR="005068C9" w:rsidRPr="00701649" w:rsidRDefault="005068C9" w:rsidP="007016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EC8CE7" w14:textId="77777777" w:rsidR="005068C9" w:rsidRPr="005068C9" w:rsidRDefault="005068C9" w:rsidP="0070164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E64C31" w14:textId="77777777" w:rsidR="005068C9" w:rsidRPr="005068C9" w:rsidRDefault="005068C9" w:rsidP="005068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педагогических кадрах ДОУ</w:t>
      </w:r>
    </w:p>
    <w:tbl>
      <w:tblPr>
        <w:tblStyle w:val="2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1984"/>
        <w:gridCol w:w="2552"/>
        <w:gridCol w:w="849"/>
        <w:gridCol w:w="1276"/>
        <w:gridCol w:w="1438"/>
      </w:tblGrid>
      <w:tr w:rsidR="005068C9" w:rsidRPr="005068C9" w14:paraId="24635FA8" w14:textId="77777777" w:rsidTr="00613F67">
        <w:trPr>
          <w:jc w:val="center"/>
        </w:trPr>
        <w:tc>
          <w:tcPr>
            <w:tcW w:w="2022" w:type="dxa"/>
            <w:vMerge w:val="restart"/>
          </w:tcPr>
          <w:p w14:paraId="4B05B836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Кол-во</w:t>
            </w:r>
          </w:p>
          <w:p w14:paraId="3578C33D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984" w:type="dxa"/>
            <w:vMerge w:val="restart"/>
          </w:tcPr>
          <w:p w14:paraId="74E6C9E8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Имеют</w:t>
            </w:r>
          </w:p>
          <w:p w14:paraId="54DCC5D0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высшее</w:t>
            </w:r>
          </w:p>
          <w:p w14:paraId="349D9235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52" w:type="dxa"/>
            <w:vMerge w:val="restart"/>
          </w:tcPr>
          <w:p w14:paraId="1BFEC656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Имеют</w:t>
            </w:r>
          </w:p>
          <w:p w14:paraId="180B84DF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14:paraId="0CF51843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63" w:type="dxa"/>
            <w:gridSpan w:val="3"/>
          </w:tcPr>
          <w:p w14:paraId="31B06D20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Категория</w:t>
            </w:r>
          </w:p>
          <w:p w14:paraId="58573399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068C9" w:rsidRPr="005068C9" w14:paraId="6D5E4C94" w14:textId="77777777" w:rsidTr="00613F67">
        <w:trPr>
          <w:jc w:val="center"/>
        </w:trPr>
        <w:tc>
          <w:tcPr>
            <w:tcW w:w="2022" w:type="dxa"/>
            <w:vMerge/>
          </w:tcPr>
          <w:p w14:paraId="1359792A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14:paraId="6A89FE85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14:paraId="4AF63258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14:paraId="61F647BD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1-я</w:t>
            </w:r>
          </w:p>
        </w:tc>
        <w:tc>
          <w:tcPr>
            <w:tcW w:w="1276" w:type="dxa"/>
          </w:tcPr>
          <w:p w14:paraId="402AFB78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38" w:type="dxa"/>
          </w:tcPr>
          <w:p w14:paraId="4BFE1451" w14:textId="77777777"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5068C9" w:rsidRPr="005068C9" w14:paraId="7D74C647" w14:textId="77777777" w:rsidTr="00613F67">
        <w:trPr>
          <w:jc w:val="center"/>
        </w:trPr>
        <w:tc>
          <w:tcPr>
            <w:tcW w:w="2022" w:type="dxa"/>
          </w:tcPr>
          <w:p w14:paraId="55ACABD9" w14:textId="77777777" w:rsidR="005068C9" w:rsidRPr="001F3C94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Pr="00693A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4" w:type="dxa"/>
          </w:tcPr>
          <w:p w14:paraId="5C4974D4" w14:textId="77777777" w:rsidR="005068C9" w:rsidRPr="001F3C94" w:rsidRDefault="00D03E81" w:rsidP="00D03E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14:paraId="0913D06C" w14:textId="77777777" w:rsidR="005068C9" w:rsidRPr="001F3C94" w:rsidRDefault="00701649" w:rsidP="00D03E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D03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03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10</w:t>
            </w:r>
          </w:p>
        </w:tc>
        <w:tc>
          <w:tcPr>
            <w:tcW w:w="849" w:type="dxa"/>
          </w:tcPr>
          <w:p w14:paraId="582F65D2" w14:textId="77777777" w:rsidR="005068C9" w:rsidRPr="00D03E81" w:rsidRDefault="00701649" w:rsidP="00D03E8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3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D03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</w:tcPr>
          <w:p w14:paraId="2D621809" w14:textId="77777777" w:rsidR="005068C9" w:rsidRPr="00D03E81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3E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0</w:t>
            </w:r>
          </w:p>
        </w:tc>
        <w:tc>
          <w:tcPr>
            <w:tcW w:w="1438" w:type="dxa"/>
          </w:tcPr>
          <w:p w14:paraId="2740D694" w14:textId="77777777" w:rsidR="005068C9" w:rsidRPr="00D03E81" w:rsidRDefault="00D03E81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</w:tbl>
    <w:p w14:paraId="03E77BD2" w14:textId="77777777" w:rsidR="005068C9" w:rsidRPr="005068C9" w:rsidRDefault="005068C9" w:rsidP="005068C9">
      <w:pPr>
        <w:tabs>
          <w:tab w:val="left" w:pos="3300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5DBAA" w14:textId="77777777" w:rsidR="005068C9" w:rsidRPr="005068C9" w:rsidRDefault="005068C9" w:rsidP="005068C9">
      <w:pPr>
        <w:tabs>
          <w:tab w:val="left" w:pos="1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Условия осуществления образовательного процесса.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Педагогический процесс в 202</w:t>
      </w:r>
      <w:r w:rsidR="001044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044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осуществлялся по основной образовательной программе ДОУ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 в соответствии с ФГОС ДО и по парциальным программам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«Мой край родной» и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«САН КЪОМАН ХАЗНА».</w:t>
      </w:r>
    </w:p>
    <w:p w14:paraId="4448E153" w14:textId="77777777" w:rsidR="005068C9" w:rsidRPr="005068C9" w:rsidRDefault="005068C9" w:rsidP="005068C9">
      <w:pPr>
        <w:tabs>
          <w:tab w:val="left" w:pos="1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0446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0446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14:paraId="3AF8FB74" w14:textId="77777777" w:rsidR="00F253BA" w:rsidRPr="009724D8" w:rsidRDefault="00F253BA" w:rsidP="00F253BA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9724D8">
        <w:rPr>
          <w:rFonts w:ascii="Times New Roman" w:hAnsi="Times New Roman" w:cs="Times New Roman"/>
          <w:sz w:val="28"/>
          <w:szCs w:val="32"/>
        </w:rPr>
        <w:t>Повысить качество развития речевых навыков дошкольников через использование современных образовательных технологий и воспитание уважительного отношения к родному языку.</w:t>
      </w:r>
    </w:p>
    <w:p w14:paraId="7CD363DC" w14:textId="77777777" w:rsidR="00F253BA" w:rsidRPr="009724D8" w:rsidRDefault="00F253BA" w:rsidP="00F253BA">
      <w:pPr>
        <w:pStyle w:val="aa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724D8">
        <w:rPr>
          <w:rFonts w:ascii="Times New Roman" w:eastAsia="Calibri" w:hAnsi="Times New Roman" w:cs="Times New Roman"/>
          <w:sz w:val="28"/>
          <w:szCs w:val="32"/>
        </w:rPr>
        <w:t>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деятельности.</w:t>
      </w:r>
    </w:p>
    <w:p w14:paraId="54AADD24" w14:textId="77777777" w:rsidR="005068C9" w:rsidRPr="005068C9" w:rsidRDefault="00693A6E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первой задачи</w:t>
      </w:r>
      <w:r w:rsidR="00701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E6712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Использовать инновационные технологии</w:t>
      </w:r>
      <w:r w:rsidR="00E67124" w:rsidRPr="00CB455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 речевому развитию детей дошкольного возраста в контексте ФГОС ДО</w:t>
      </w:r>
      <w:r w:rsidR="00701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следующие мероприятия: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F28F69" w14:textId="77777777"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Консультация для воспитателей </w:t>
      </w:r>
      <w:r w:rsidR="00775761" w:rsidRPr="00151B46">
        <w:rPr>
          <w:rFonts w:ascii="Times New Roman" w:hAnsi="Times New Roman" w:cs="Times New Roman"/>
          <w:sz w:val="28"/>
          <w:szCs w:val="28"/>
        </w:rPr>
        <w:t>«</w:t>
      </w:r>
      <w:r w:rsidR="00775761" w:rsidRPr="007021FC">
        <w:rPr>
          <w:rFonts w:ascii="Times New Roman" w:hAnsi="Times New Roman" w:cs="Times New Roman"/>
          <w:sz w:val="28"/>
          <w:szCs w:val="28"/>
        </w:rPr>
        <w:t>Использование инновационных технологий в образовательной деятельности по речевому разв</w:t>
      </w:r>
      <w:r w:rsidR="00775761">
        <w:rPr>
          <w:rFonts w:ascii="Times New Roman" w:hAnsi="Times New Roman" w:cs="Times New Roman"/>
          <w:sz w:val="28"/>
          <w:szCs w:val="28"/>
        </w:rPr>
        <w:t>итию детей дошкольного возраста».</w:t>
      </w:r>
    </w:p>
    <w:p w14:paraId="2974871D" w14:textId="77777777" w:rsidR="00775761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75761" w:rsidRPr="001212EB">
        <w:rPr>
          <w:rFonts w:ascii="Times New Roman" w:hAnsi="Times New Roman" w:cs="Times New Roman"/>
          <w:sz w:val="28"/>
          <w:szCs w:val="28"/>
        </w:rPr>
        <w:t xml:space="preserve">Организация и проведение открытого просмотра детской деятельности - ООД по </w:t>
      </w:r>
      <w:r w:rsidR="00775761">
        <w:rPr>
          <w:rFonts w:ascii="Times New Roman" w:hAnsi="Times New Roman" w:cs="Times New Roman"/>
          <w:sz w:val="28"/>
          <w:szCs w:val="28"/>
        </w:rPr>
        <w:t>речевому ра</w:t>
      </w:r>
      <w:r w:rsidR="00665080">
        <w:rPr>
          <w:rFonts w:ascii="Times New Roman" w:hAnsi="Times New Roman" w:cs="Times New Roman"/>
          <w:sz w:val="28"/>
          <w:szCs w:val="28"/>
        </w:rPr>
        <w:t>звитию (средняя группа «Звездочки», средняя группа «Гномики» старшая группа «Теремок</w:t>
      </w:r>
      <w:r w:rsidR="00775761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6702073" w14:textId="77777777" w:rsidR="005068C9" w:rsidRPr="00227296" w:rsidRDefault="009724D8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Семинар-практикум</w:t>
      </w:r>
      <w:r w:rsidR="0077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D3C">
        <w:rPr>
          <w:rFonts w:ascii="Times New Roman" w:hAnsi="Times New Roman" w:cs="Times New Roman"/>
          <w:sz w:val="28"/>
          <w:szCs w:val="28"/>
        </w:rPr>
        <w:t>«Развитие речевой активности детей посред</w:t>
      </w:r>
      <w:r>
        <w:rPr>
          <w:rFonts w:ascii="Times New Roman" w:hAnsi="Times New Roman" w:cs="Times New Roman"/>
          <w:sz w:val="28"/>
          <w:szCs w:val="28"/>
        </w:rPr>
        <w:t>ством инновационных технологий»</w:t>
      </w:r>
      <w:r w:rsidR="005068C9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99CF77" w14:textId="77777777" w:rsidR="00775761" w:rsidRDefault="005068C9" w:rsidP="00775761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27296" w:rsidRPr="002272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Мастер-класс для воспитателей </w:t>
      </w:r>
      <w:r w:rsidR="00775761">
        <w:rPr>
          <w:rFonts w:ascii="Times New Roman" w:hAnsi="Times New Roman" w:cs="Times New Roman"/>
          <w:sz w:val="28"/>
          <w:szCs w:val="28"/>
        </w:rPr>
        <w:t>«</w:t>
      </w:r>
      <w:r w:rsidR="00775761" w:rsidRPr="00286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инновационных технологий по речевому развитию детей дошкольного</w:t>
      </w:r>
      <w:r w:rsidR="007757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возраста».</w:t>
      </w:r>
    </w:p>
    <w:p w14:paraId="15B8F375" w14:textId="77777777"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5.Тематические консультации, собрания с родителями в группах, памятки для родителей;</w:t>
      </w:r>
    </w:p>
    <w:p w14:paraId="73608034" w14:textId="77777777" w:rsidR="00775761" w:rsidRDefault="005068C9" w:rsidP="007757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№1 </w:t>
      </w:r>
      <w:r w:rsidR="00775761" w:rsidRPr="00556E0F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по речевому развитию ребенка с учетом ФГОС ДО</w:t>
      </w:r>
      <w:r w:rsidR="0077576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234DA4" w14:textId="77777777" w:rsidR="00775761" w:rsidRPr="0028655C" w:rsidRDefault="00227296" w:rsidP="0077576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Педагогический совет № 2 </w:t>
      </w:r>
      <w:r w:rsidR="00775761" w:rsidRPr="00286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«Использование инновационных технологий по речевому развитию детей дошкольного возраста в контексте ФГОС ДО»</w:t>
      </w:r>
    </w:p>
    <w:p w14:paraId="5D666511" w14:textId="77777777" w:rsidR="005068C9" w:rsidRPr="00227296" w:rsidRDefault="00775761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Для реализации второй задачи «</w:t>
      </w:r>
      <w:r w:rsidR="00E67124" w:rsidRPr="008C5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духовно-нравственное мировоззрение дошкольников различными педагогическими средствами</w:t>
      </w:r>
      <w:r w:rsidRPr="008C5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068C9" w:rsidRPr="008C5B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следующие мероприятия</w:t>
      </w:r>
      <w:r w:rsidR="005068C9" w:rsidRP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C402ADF" w14:textId="77777777" w:rsidR="00775761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Консультация для </w:t>
      </w:r>
      <w:r w:rsidR="00775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воспитателей </w:t>
      </w:r>
      <w:r w:rsidR="00775761" w:rsidRPr="0020197E">
        <w:rPr>
          <w:rFonts w:ascii="Times New Roman" w:hAnsi="Times New Roman" w:cs="Times New Roman"/>
          <w:sz w:val="28"/>
          <w:szCs w:val="28"/>
        </w:rPr>
        <w:t>«</w:t>
      </w:r>
      <w:r w:rsidR="00665080">
        <w:rPr>
          <w:rFonts w:ascii="Times New Roman" w:hAnsi="Times New Roman" w:cs="Times New Roman"/>
          <w:sz w:val="28"/>
          <w:szCs w:val="28"/>
        </w:rPr>
        <w:t>Духовно-нравственное воспитание дошкольников в современной образовательной среде</w:t>
      </w:r>
      <w:r w:rsidR="00775761">
        <w:rPr>
          <w:rFonts w:ascii="Times New Roman" w:hAnsi="Times New Roman" w:cs="Times New Roman"/>
          <w:sz w:val="28"/>
          <w:szCs w:val="28"/>
        </w:rPr>
        <w:t>»</w:t>
      </w:r>
    </w:p>
    <w:p w14:paraId="04B983DC" w14:textId="77777777" w:rsidR="00CA32ED" w:rsidRDefault="00693A6E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Открытые просмотры ООД</w:t>
      </w:r>
      <w:r w:rsidR="00CA32ED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</w:t>
      </w:r>
      <w:r w:rsidR="00CA32ED" w:rsidRPr="000E4B8B">
        <w:rPr>
          <w:rFonts w:ascii="Times New Roman" w:hAnsi="Times New Roman" w:cs="Times New Roman"/>
          <w:sz w:val="28"/>
          <w:szCs w:val="28"/>
        </w:rPr>
        <w:t xml:space="preserve"> (</w:t>
      </w:r>
      <w:r w:rsidR="00665080">
        <w:rPr>
          <w:rFonts w:ascii="Times New Roman" w:hAnsi="Times New Roman" w:cs="Times New Roman"/>
          <w:sz w:val="28"/>
          <w:szCs w:val="28"/>
        </w:rPr>
        <w:t>средняя группа «Бабочки», средняя группа «Звездочки</w:t>
      </w:r>
      <w:r w:rsidR="00CA32ED">
        <w:rPr>
          <w:rFonts w:ascii="Times New Roman" w:hAnsi="Times New Roman" w:cs="Times New Roman"/>
          <w:sz w:val="28"/>
          <w:szCs w:val="28"/>
        </w:rPr>
        <w:t>»</w:t>
      </w:r>
      <w:r w:rsidR="00CA32ED" w:rsidRPr="000E4B8B">
        <w:rPr>
          <w:rFonts w:ascii="Times New Roman" w:hAnsi="Times New Roman" w:cs="Times New Roman"/>
          <w:sz w:val="28"/>
          <w:szCs w:val="28"/>
        </w:rPr>
        <w:t>)</w:t>
      </w:r>
    </w:p>
    <w:p w14:paraId="5C04300A" w14:textId="77777777" w:rsidR="00CA32ED" w:rsidRPr="00CA32ED" w:rsidRDefault="00227296" w:rsidP="00CA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68C9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</w:t>
      </w:r>
      <w:r w:rsid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 </w:t>
      </w:r>
      <w:r w:rsidR="00CA32ED" w:rsidRPr="0096233E">
        <w:rPr>
          <w:rFonts w:ascii="Times New Roman" w:hAnsi="Times New Roman" w:cs="Times New Roman"/>
          <w:sz w:val="28"/>
          <w:szCs w:val="28"/>
        </w:rPr>
        <w:t>«</w:t>
      </w:r>
      <w:r w:rsidR="00665080">
        <w:rPr>
          <w:rFonts w:ascii="Times New Roman" w:hAnsi="Times New Roman" w:cs="Times New Roman"/>
          <w:sz w:val="28"/>
          <w:szCs w:val="28"/>
        </w:rPr>
        <w:t>Духовно-нравственное воспитание детей посредством сказок</w:t>
      </w:r>
      <w:r w:rsidR="00CA32ED" w:rsidRPr="0096233E">
        <w:rPr>
          <w:rFonts w:ascii="Times New Roman" w:hAnsi="Times New Roman" w:cs="Times New Roman"/>
          <w:sz w:val="28"/>
          <w:szCs w:val="28"/>
        </w:rPr>
        <w:t>»</w:t>
      </w:r>
      <w:r w:rsidR="00CA32ED">
        <w:rPr>
          <w:rFonts w:ascii="Times New Roman" w:hAnsi="Times New Roman" w:cs="Times New Roman"/>
          <w:sz w:val="28"/>
          <w:szCs w:val="28"/>
        </w:rPr>
        <w:t>.</w:t>
      </w:r>
    </w:p>
    <w:p w14:paraId="27B3D46A" w14:textId="77777777"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080">
        <w:rPr>
          <w:rFonts w:ascii="Times New Roman" w:hAnsi="Times New Roman" w:cs="Times New Roman"/>
          <w:sz w:val="28"/>
          <w:szCs w:val="28"/>
        </w:rPr>
        <w:t>Мастер-класс «Духовно-нравственное воспитание дошкольников через устное народное творчество</w:t>
      </w:r>
      <w:r w:rsidR="00CA32ED">
        <w:rPr>
          <w:rFonts w:ascii="Times New Roman" w:hAnsi="Times New Roman" w:cs="Times New Roman"/>
          <w:sz w:val="28"/>
          <w:szCs w:val="28"/>
        </w:rPr>
        <w:t>»;</w:t>
      </w:r>
      <w:r w:rsidR="00CA32ED" w:rsidRPr="009623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A32E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8E8A5C0" w14:textId="77777777"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Тематические </w:t>
      </w:r>
      <w:r w:rsidRPr="00227296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собрания с родителями в группах, памятки для родителей;</w:t>
      </w:r>
    </w:p>
    <w:p w14:paraId="502B75EA" w14:textId="77777777" w:rsidR="00CA32ED" w:rsidRDefault="005068C9" w:rsidP="00CA32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№2 </w:t>
      </w:r>
      <w:r w:rsidR="00CA32ED" w:rsidRPr="007854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0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духовно-нравственных ценностей у дошкольников</w:t>
      </w:r>
      <w:r w:rsidR="00CA32ED" w:rsidRPr="007854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E577092" w14:textId="77777777" w:rsidR="00227296" w:rsidRPr="00227296" w:rsidRDefault="005068C9" w:rsidP="002272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Педагогический совет №3 </w:t>
      </w:r>
      <w:r w:rsidR="00CA32ED" w:rsidRPr="00896FC9">
        <w:rPr>
          <w:rFonts w:ascii="Times New Roman" w:hAnsi="Times New Roman" w:cs="Times New Roman"/>
          <w:sz w:val="28"/>
          <w:szCs w:val="28"/>
        </w:rPr>
        <w:t>«Воспитание</w:t>
      </w:r>
      <w:r w:rsidR="00665080">
        <w:rPr>
          <w:rFonts w:ascii="Times New Roman" w:hAnsi="Times New Roman" w:cs="Times New Roman"/>
          <w:sz w:val="28"/>
          <w:szCs w:val="28"/>
        </w:rPr>
        <w:t xml:space="preserve"> духовно-нравственной мировоззрения дошкольников различными педагогическими средствами</w:t>
      </w:r>
      <w:r w:rsidR="00CA32ED" w:rsidRPr="00896FC9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6B864D5B" w14:textId="77777777" w:rsidR="005068C9" w:rsidRPr="005068C9" w:rsidRDefault="00227296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ДОУ в период с 1 сентября 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мая 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3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воспитателями и специалистами детского сада проводились следующие мероприятия:                                                   </w:t>
      </w:r>
    </w:p>
    <w:p w14:paraId="1A527E5E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Выставки детских работ: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03C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дружбе народов – единство ст</w:t>
      </w:r>
      <w:r w:rsidR="00227296" w:rsidRPr="00E03C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раны», «Новый год у ворот!»</w:t>
      </w:r>
      <w:r w:rsidRPr="00E03C6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«Этот День Победы!».</w:t>
      </w:r>
    </w:p>
    <w:p w14:paraId="69C69B9C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мероприятия:</w:t>
      </w:r>
    </w:p>
    <w:p w14:paraId="034CAA1C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Утренник «День зна</w:t>
      </w:r>
      <w:r w:rsid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детском саду» - 01.09.202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F26A002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Мероприятия, посвященные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 Дню чеченской женщины – с 12.09.2024 г. по 13.09.2024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7D52A2B" w14:textId="77777777" w:rsidR="005068C9" w:rsidRDefault="00074674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Мероприятия, посвященные ко Дню Рождения Пророка Мухаммеда (са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ллах1у 1алайхи вассалам) – с 20</w:t>
      </w:r>
      <w:r w:rsidR="00412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9.2024 г. по 25</w:t>
      </w:r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47BFA25D" w14:textId="77777777" w:rsidR="00074674" w:rsidRPr="005068C9" w:rsidRDefault="00074674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Мероприятия, посвященные ко Дню воспитателя и всех работников дошкол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ьного образования - с 26.09.2025 г. по 27.09.2025</w:t>
      </w:r>
      <w:r w:rsidRP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1DC4B59C" w14:textId="77777777" w:rsidR="005068C9" w:rsidRPr="005068C9" w:rsidRDefault="00074674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Мероприятия, 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посвященные ко Дню матери - с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г. по 22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1E77E3C3" w14:textId="77777777" w:rsidR="005068C9" w:rsidRPr="005068C9" w:rsidRDefault="00074674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 Новогодние утренники с 20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27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8696B41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Мероприятие, посвященное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 Дню защитника Отечества – 20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.02.20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7F449E63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Мероприятия, посвященные международному жен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скому Дню 8 Марта - с 03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по 06.03.202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067D2CE3" w14:textId="77777777" w:rsidR="00BD472D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Мероприятие, посвя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щенное ко Дню Конституции ЧР- 14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.03.202</w:t>
      </w:r>
      <w:r w:rsidR="0007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B2FA9C1" w14:textId="77777777" w:rsidR="005068C9" w:rsidRPr="005068C9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посвященные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Священному месяцу Рамадан – с 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 г. по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E9007D0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Мероприятия, посвященное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Мира в ЧР– 11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368880F8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Мероприятие, посвященное ко Дню чеченского языка –  2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2DC86BB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Мероприятие, посвя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щенное ко Дню весны и труда – 30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CD9C344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посвященные ко Дню Победы – с 0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0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924FBD7" w14:textId="77777777" w:rsidR="005068C9" w:rsidRPr="005068C9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ко Дн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памяти и скорби – с 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24C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0746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ADE55ED" w14:textId="77777777" w:rsidR="005068C9" w:rsidRPr="005068C9" w:rsidRDefault="00724CD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Выпускные утренники 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2E933160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конкурсах: </w:t>
      </w:r>
    </w:p>
    <w:p w14:paraId="5FDA0644" w14:textId="77777777" w:rsidR="00693A6E" w:rsidRDefault="00207847" w:rsidP="005068C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Районный</w:t>
      </w:r>
      <w:r w:rsidR="0041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 детского творчества </w:t>
      </w:r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Нохчийн</w:t>
      </w:r>
      <w:proofErr w:type="spellEnd"/>
      <w:r w:rsidR="00724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кхане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Номинация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нохчийн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кьоман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туьйранан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тоьлла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инсценировка</w:t>
      </w:r>
      <w:r w:rsidR="0041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A2F491A" w14:textId="77777777" w:rsidR="005068C9" w:rsidRPr="005068C9" w:rsidRDefault="00207847" w:rsidP="00693A6E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Туьйра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Хьеран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х1ур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акхарой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41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1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5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место.</w:t>
      </w:r>
    </w:p>
    <w:p w14:paraId="13144197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праздники:</w:t>
      </w:r>
    </w:p>
    <w:p w14:paraId="0B24FADA" w14:textId="77777777" w:rsidR="005068C9" w:rsidRPr="005068C9" w:rsidRDefault="005068C9" w:rsidP="005068C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</w:t>
      </w:r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развлечение в средней группе «</w:t>
      </w:r>
      <w:proofErr w:type="spellStart"/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Смешарики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ко Дню Мира в ЧР.</w:t>
      </w:r>
    </w:p>
    <w:p w14:paraId="24B82B21" w14:textId="77777777" w:rsidR="005068C9" w:rsidRPr="005068C9" w:rsidRDefault="005068C9" w:rsidP="005068C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Спортивно-музыкальное разв</w:t>
      </w:r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 во</w:t>
      </w:r>
      <w:r w:rsidR="00207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второй младшей группе «Гномики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«Праздник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мира  и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весны!»</w:t>
      </w:r>
    </w:p>
    <w:p w14:paraId="485B51BA" w14:textId="77777777"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Родительские </w:t>
      </w:r>
      <w:proofErr w:type="gramStart"/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Общее  родительское  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№1 (установочное) - 02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14:paraId="725B2402" w14:textId="77777777"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родитель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собрание №2 (итоговое) – 26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D815FF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родительские собрания по плану.</w:t>
      </w:r>
    </w:p>
    <w:p w14:paraId="574AFDF6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конце учебного года осуществлен мониторинг освоения образовательной программы:</w:t>
      </w:r>
    </w:p>
    <w:p w14:paraId="72FDBCE7" w14:textId="77777777" w:rsidR="005068C9" w:rsidRPr="00E03C62" w:rsidRDefault="005068C9" w:rsidP="005068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развития навыков и умений по образо</w:t>
      </w:r>
      <w:r w:rsidR="00E2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вательным областям в </w:t>
      </w:r>
      <w:r w:rsidR="00E21DC9" w:rsidRPr="00E03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начале 202</w:t>
      </w:r>
      <w:r w:rsidR="003F1538" w:rsidRPr="00E03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1DC9" w:rsidRPr="00E03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F1538" w:rsidRPr="00E03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03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tbl>
      <w:tblPr>
        <w:tblStyle w:val="72"/>
        <w:tblW w:w="0" w:type="auto"/>
        <w:tblLook w:val="04A0" w:firstRow="1" w:lastRow="0" w:firstColumn="1" w:lastColumn="0" w:noHBand="0" w:noVBand="1"/>
      </w:tblPr>
      <w:tblGrid>
        <w:gridCol w:w="4219"/>
        <w:gridCol w:w="1588"/>
        <w:gridCol w:w="1559"/>
      </w:tblGrid>
      <w:tr w:rsidR="005068C9" w:rsidRPr="00E03C62" w14:paraId="7EE20D2E" w14:textId="77777777" w:rsidTr="00613F67">
        <w:tc>
          <w:tcPr>
            <w:tcW w:w="4219" w:type="dxa"/>
          </w:tcPr>
          <w:p w14:paraId="0B44D166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588" w:type="dxa"/>
          </w:tcPr>
          <w:p w14:paraId="6A21E3AF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14:paraId="3128A22B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068C9" w:rsidRPr="00E03C62" w14:paraId="399B3DF7" w14:textId="77777777" w:rsidTr="00613F67">
        <w:tc>
          <w:tcPr>
            <w:tcW w:w="4219" w:type="dxa"/>
          </w:tcPr>
          <w:p w14:paraId="41209B71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14:paraId="1AF8101A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14:paraId="398E64F3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26C39E43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03C62" w14:paraId="3CC0CFD7" w14:textId="77777777" w:rsidTr="00613F67">
        <w:tc>
          <w:tcPr>
            <w:tcW w:w="4219" w:type="dxa"/>
          </w:tcPr>
          <w:p w14:paraId="13A50D77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14:paraId="3E0254D0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14:paraId="7A7C8D72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44 %</w:t>
            </w:r>
          </w:p>
        </w:tc>
        <w:tc>
          <w:tcPr>
            <w:tcW w:w="1559" w:type="dxa"/>
          </w:tcPr>
          <w:p w14:paraId="174B3F1C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 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03C62" w14:paraId="3E83ABA5" w14:textId="77777777" w:rsidTr="00613F67">
        <w:tc>
          <w:tcPr>
            <w:tcW w:w="4219" w:type="dxa"/>
          </w:tcPr>
          <w:p w14:paraId="4BF24D90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588" w:type="dxa"/>
          </w:tcPr>
          <w:p w14:paraId="29965AB7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1559" w:type="dxa"/>
          </w:tcPr>
          <w:p w14:paraId="0822EA50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03C62" w14:paraId="4B21316A" w14:textId="77777777" w:rsidTr="00613F67">
        <w:tc>
          <w:tcPr>
            <w:tcW w:w="4219" w:type="dxa"/>
          </w:tcPr>
          <w:p w14:paraId="5C5CB5B4" w14:textId="77777777" w:rsidR="005068C9" w:rsidRPr="00E03C62" w:rsidRDefault="002E7864" w:rsidP="005068C9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–эстетическое развитие</w:t>
            </w:r>
          </w:p>
        </w:tc>
        <w:tc>
          <w:tcPr>
            <w:tcW w:w="1588" w:type="dxa"/>
          </w:tcPr>
          <w:p w14:paraId="6BB38F48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46 %</w:t>
            </w:r>
          </w:p>
        </w:tc>
        <w:tc>
          <w:tcPr>
            <w:tcW w:w="1559" w:type="dxa"/>
          </w:tcPr>
          <w:p w14:paraId="628CB5A4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21DC9" w14:paraId="50DEF652" w14:textId="77777777" w:rsidTr="00613F67">
        <w:tc>
          <w:tcPr>
            <w:tcW w:w="4219" w:type="dxa"/>
          </w:tcPr>
          <w:p w14:paraId="53718B5E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14:paraId="45FC8983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14:paraId="043443CE" w14:textId="77777777" w:rsidR="005068C9" w:rsidRPr="00E03C62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14:paraId="6419E7D0" w14:textId="77777777" w:rsidR="005068C9" w:rsidRPr="003B539B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14:paraId="149C86E0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качества освоения программного материала воспитанниками по образовательным областям   позволяет выстроить следующий рейтинговый порядок: наиболее высокие результаты у воспитанников по таким образовательным направлениям, ка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 «Познавательное развитие» - 99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 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коммуникативное развитие» - 93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развитие» - 90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ниже результаты по направлениям и о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бластям, «Речевое развитие» - 81% и «Физическое развитие» - 80 %.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14:paraId="53EF061B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14:paraId="13CA25A2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14:paraId="4D1279F0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Вариативная часть </w:t>
      </w:r>
    </w:p>
    <w:p w14:paraId="58DCCDF8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вариативной части, которая формируется, участниками образовательного процесса, используем дополнительные пособия: журналы «Стела 1ад»,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Берийн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- книжки «Детские истории маленькой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 записи «Беседы по нравственному воспитанию»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Воспитатели собрали богатый материал для осуществления регионального компонент. В младшей группе   патриотическое воспитание идет через ознакомление с ближайшим окружением: растения участка и группы, членами семьи, домашними животными. Детей знакомят с чеченскими народными сказками, потешками,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попевками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средних группах идет ознакомление с родной природой, с родным поселком, республикой, страной, символикой. Со среднего возраста дети начинают знакомиться с культурой родной республики, с его фольклором и народными играми. В старшей группе дети знакомятся с обычаями, праздниками, традициями в одежде, еде, играми других национальностей; учатся уважать чужие традиции, язык, культуру. Узнают флаг, герб своего государства среди символов других государств.</w:t>
      </w:r>
    </w:p>
    <w:p w14:paraId="29D67E82" w14:textId="77777777" w:rsidR="005068C9" w:rsidRPr="005068C9" w:rsidRDefault="005068C9" w:rsidP="005068C9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4C00BC8" w14:textId="77777777" w:rsidR="005068C9" w:rsidRPr="005068C9" w:rsidRDefault="005068C9" w:rsidP="005068C9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образовательного процесса планируется и проводится педагогами на должном уровне. </w:t>
      </w: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14:paraId="7690C73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9. Психолого- педагогическая работа.</w:t>
      </w:r>
    </w:p>
    <w:p w14:paraId="2B37F887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Задачи психолого-педагогической работы по формированию физических, интеллектуальных и личностных качеств детей решались интегрировано в ходе освоения всех образовательных областей наряду с задачами. При этом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осуществлялось психологическое сопровождение воспитательно- образовательного процесса.</w:t>
      </w:r>
    </w:p>
    <w:p w14:paraId="1D4621A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начале учебного года посещались группы, прослеживался процесс адаптации детей к детскому саду.</w:t>
      </w:r>
    </w:p>
    <w:p w14:paraId="26857F2D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Анализ адаптации детей к жизни в ДОУ:</w:t>
      </w:r>
    </w:p>
    <w:tbl>
      <w:tblPr>
        <w:tblStyle w:val="72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417"/>
      </w:tblGrid>
      <w:tr w:rsidR="005068C9" w:rsidRPr="005068C9" w14:paraId="1DAFAFDC" w14:textId="77777777" w:rsidTr="00613F67">
        <w:trPr>
          <w:jc w:val="center"/>
        </w:trPr>
        <w:tc>
          <w:tcPr>
            <w:tcW w:w="4820" w:type="dxa"/>
          </w:tcPr>
          <w:p w14:paraId="6A6C98B8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 степень  адаптации</w:t>
            </w:r>
          </w:p>
        </w:tc>
        <w:tc>
          <w:tcPr>
            <w:tcW w:w="1417" w:type="dxa"/>
          </w:tcPr>
          <w:p w14:paraId="632BAD99" w14:textId="77777777" w:rsidR="005068C9" w:rsidRPr="00E03C62" w:rsidRDefault="0062235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5068C9" w:rsidRPr="005068C9" w14:paraId="105C478F" w14:textId="77777777" w:rsidTr="00613F67">
        <w:trPr>
          <w:jc w:val="center"/>
        </w:trPr>
        <w:tc>
          <w:tcPr>
            <w:tcW w:w="4820" w:type="dxa"/>
          </w:tcPr>
          <w:p w14:paraId="77FA4643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 степень  адаптации</w:t>
            </w:r>
          </w:p>
        </w:tc>
        <w:tc>
          <w:tcPr>
            <w:tcW w:w="1417" w:type="dxa"/>
          </w:tcPr>
          <w:p w14:paraId="57667325" w14:textId="77777777" w:rsidR="005068C9" w:rsidRPr="00E03C62" w:rsidRDefault="0062235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5068C9" w14:paraId="3A6C62D0" w14:textId="77777777" w:rsidTr="00613F67">
        <w:trPr>
          <w:jc w:val="center"/>
        </w:trPr>
        <w:tc>
          <w:tcPr>
            <w:tcW w:w="4820" w:type="dxa"/>
          </w:tcPr>
          <w:p w14:paraId="3F31E8C1" w14:textId="77777777" w:rsidR="005068C9" w:rsidRPr="00E03C62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  степень адаптации</w:t>
            </w:r>
          </w:p>
        </w:tc>
        <w:tc>
          <w:tcPr>
            <w:tcW w:w="1417" w:type="dxa"/>
          </w:tcPr>
          <w:p w14:paraId="78BB099A" w14:textId="77777777" w:rsidR="005068C9" w:rsidRPr="00E03C62" w:rsidRDefault="0062235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068C9" w:rsidRPr="00E03C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6B17A7C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8CF59C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Проводились игры, направленные на оптимизацию процесса адаптации в младшей группе. А также для успешного протекания адаптационного периода с родителями и педагогами проведены консультации и беседы:</w:t>
      </w:r>
    </w:p>
    <w:p w14:paraId="0BB713A7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«Адаптация ребенка к условиям ДОУ»</w:t>
      </w:r>
    </w:p>
    <w:p w14:paraId="0979A711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«Поможем малышу вместе»</w:t>
      </w:r>
    </w:p>
    <w:p w14:paraId="1B0AEFE6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«Создание психологического комфорта в группах детского сада»</w:t>
      </w:r>
    </w:p>
    <w:p w14:paraId="0DA2114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«Условия успешной адаптации»</w:t>
      </w:r>
    </w:p>
    <w:p w14:paraId="1D7E0958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итоге все группы благополучно преодолели сложный, начальный этап новой обстановки.</w:t>
      </w:r>
    </w:p>
    <w:p w14:paraId="0739370F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Медико-педагогическая работа.</w:t>
      </w:r>
    </w:p>
    <w:p w14:paraId="3901F5DE" w14:textId="77777777"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Работа коллектива в данном направлении осуществляется путем выполнения следующих основных видов деятельности:</w:t>
      </w:r>
    </w:p>
    <w:p w14:paraId="1B422110" w14:textId="77777777" w:rsidR="005068C9" w:rsidRPr="005068C9" w:rsidRDefault="005068C9" w:rsidP="005068C9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Организация питания: регулярность, полноценность, разнообразие, соблюдение режима питания в соответствии с десятидневным меню и требованиями СанПиН,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    </w:t>
      </w:r>
      <w:r w:rsidR="00BB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Соблюдение питьевого режима.                                                                                                                             3. Закаливающие мероприятия: педагоги детского сада при его проведении придерживаются следующих правил:                                                                                                        3.1. Системность;                                                                                                                             3.2. Постепенность;                                                                                                                           3.3.  Положительно-эмоциональный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настрой;   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3.4. Учет индивидуальных особенностей (состояния здоровья и возраста ребенка).                                                                                                                                   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                                                                                                                                          5. Гимнастика пробуждения в кроватях, </w:t>
      </w:r>
      <w:r w:rsidR="00F51EE3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босо хождение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мокрой ребристой дорожке, массажным коврикам, пальчиковая гимнастика.                                                                  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 Успешно применяется С-витаминизация третьего блюда. Употребление витаминных напитков.                                                                                                                                                 7. Организация образовательного процесса в образовательной области «Физическая культура».</w:t>
      </w:r>
    </w:p>
    <w:p w14:paraId="52FB2D5E" w14:textId="77777777"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Анализ заболеваемости детей:</w:t>
      </w: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2097"/>
        <w:gridCol w:w="2291"/>
      </w:tblGrid>
      <w:tr w:rsidR="005068C9" w:rsidRPr="005068C9" w14:paraId="69E064EA" w14:textId="77777777" w:rsidTr="00613F67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3EBA" w14:textId="77777777" w:rsidR="005068C9" w:rsidRPr="005068C9" w:rsidRDefault="005068C9" w:rsidP="005068C9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заболеваемости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154D" w14:textId="77777777" w:rsidR="00E03C62" w:rsidRDefault="00E03C62" w:rsidP="001F3C94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Начало                   </w:t>
            </w:r>
            <w:r w:rsidR="00E21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1F3C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5068C9"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6D4CF97F" w14:textId="77777777" w:rsidR="005068C9" w:rsidRPr="005068C9" w:rsidRDefault="005068C9" w:rsidP="001F3C94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64C3" w14:textId="77777777" w:rsidR="00E03C62" w:rsidRDefault="005068C9" w:rsidP="00E03C62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</w:t>
            </w:r>
            <w:r w:rsidR="00E21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ец                          202</w:t>
            </w:r>
            <w:r w:rsidR="00E03C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 </w:t>
            </w:r>
          </w:p>
          <w:p w14:paraId="1F826EC6" w14:textId="77777777" w:rsidR="005068C9" w:rsidRPr="005068C9" w:rsidRDefault="005068C9" w:rsidP="00E03C62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5068C9" w:rsidRPr="005068C9" w14:paraId="4FE505FD" w14:textId="77777777" w:rsidTr="00613F67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4DAE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Пропущено по болезни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02E7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009B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5068C9" w:rsidRPr="005068C9" w14:paraId="39DB570D" w14:textId="77777777" w:rsidTr="00613F67">
        <w:trPr>
          <w:trHeight w:val="70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8B6C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7B90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082B" w14:textId="77777777"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</w:tr>
    </w:tbl>
    <w:p w14:paraId="2EA76A43" w14:textId="77777777" w:rsidR="005068C9" w:rsidRPr="005068C9" w:rsidRDefault="005068C9" w:rsidP="005068C9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Вывод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жизни, создание семейных традиций </w:t>
      </w:r>
      <w:proofErr w:type="spell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валеологического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воспитания. Медицинской службой ДОУ</w:t>
      </w:r>
      <w:r w:rsidR="00DF1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планируется усиление санитарно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просветительной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</w:t>
      </w:r>
    </w:p>
    <w:p w14:paraId="67A44C54" w14:textId="77777777" w:rsidR="005068C9" w:rsidRPr="005068C9" w:rsidRDefault="005068C9" w:rsidP="005068C9">
      <w:pPr>
        <w:shd w:val="clear" w:color="auto" w:fill="FFFFFF"/>
        <w:spacing w:after="21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 xml:space="preserve"> 11. Взаимодействие с родителями воспитанников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                                                                                                                                                     </w:t>
      </w:r>
    </w:p>
    <w:p w14:paraId="25111101" w14:textId="77777777" w:rsidR="005068C9" w:rsidRPr="005068C9" w:rsidRDefault="005068C9" w:rsidP="005068C9">
      <w:pPr>
        <w:shd w:val="clear" w:color="auto" w:fill="FFFFFF"/>
        <w:spacing w:after="21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первая   социальная ячейка, которая оказывает сильное воздействие на формирующуюся личность. Ее воздействие длительно и постоянно.   Усваивая   нормы    поведения и отношения родителей, ребенок </w:t>
      </w:r>
      <w:r w:rsidR="00C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много   перенимает   у   них</w:t>
      </w:r>
      <w:r w:rsidR="00CD0903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0903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себя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близкими    людьми   и    за   пределами семьи.</w:t>
      </w:r>
    </w:p>
    <w:p w14:paraId="1AC608B7" w14:textId="77777777" w:rsidR="005068C9" w:rsidRPr="005068C9" w:rsidRDefault="005068C9" w:rsidP="005068C9">
      <w:pPr>
        <w:spacing w:after="15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Взаимодействие с родителями коллектив нашего детского сада строит на принципе сотрудничества. При этом решаются приоритетные </w:t>
      </w:r>
      <w:r w:rsidR="00CD0903"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задачи:</w:t>
      </w:r>
      <w:r w:rsidR="00CD0903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1.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2.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3.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3A49148B" w14:textId="77777777" w:rsidR="005068C9" w:rsidRPr="005068C9" w:rsidRDefault="005068C9" w:rsidP="005068C9">
      <w:pPr>
        <w:shd w:val="clear" w:color="auto" w:fill="FFFFFF"/>
        <w:spacing w:after="215" w:line="276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Для решения этих задач используются различные формы работы:</w:t>
      </w:r>
    </w:p>
    <w:p w14:paraId="20A5FDF4" w14:textId="77777777"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беседы, анкеты, памятки, буклеты;</w:t>
      </w:r>
    </w:p>
    <w:p w14:paraId="1B0C2ADF" w14:textId="77777777"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мероприятия;</w:t>
      </w:r>
    </w:p>
    <w:p w14:paraId="3CD56D73" w14:textId="77777777"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14:paraId="62D4B6B5" w14:textId="77777777"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Акции, конкурсы;</w:t>
      </w:r>
    </w:p>
    <w:p w14:paraId="1572271B" w14:textId="77777777"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Развлечения.</w:t>
      </w:r>
    </w:p>
    <w:p w14:paraId="5752F91E" w14:textId="77777777"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Работает консультативный пункт специалистов: старшего воспитателя, учителя -логопеда, педагога-психолога, музыкального руководителя, медсестры.</w:t>
      </w:r>
    </w:p>
    <w:p w14:paraId="252BEA96" w14:textId="77777777" w:rsidR="00BB3565" w:rsidRPr="00E21D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Вывод: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запросов родителей детей дошкольного возраста по их воспитанию   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14:paraId="20D34B8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Административно-хозяйственная деятельность</w:t>
      </w:r>
    </w:p>
    <w:p w14:paraId="6505DF2C" w14:textId="77777777" w:rsidR="005068C9" w:rsidRPr="005068C9" w:rsidRDefault="00E21D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была проведена работа по укреплению, сохранению и приумножению материально-технической базы детского сада. Деятельность завхоза направлена:</w:t>
      </w:r>
    </w:p>
    <w:p w14:paraId="2D4F865C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руководство хозяйственной деятельностью учреждения;                                                                </w:t>
      </w:r>
    </w:p>
    <w:p w14:paraId="5EE2360F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Пополнение материальными ценностями;</w:t>
      </w:r>
    </w:p>
    <w:p w14:paraId="2740D7F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Своевременное оформление документации по инвентарному учету, списанию материальных ценностей;</w:t>
      </w:r>
    </w:p>
    <w:p w14:paraId="7DA9AB2A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Заключение договоров между организациями и ДОУ;</w:t>
      </w:r>
    </w:p>
    <w:p w14:paraId="7118704D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Хозяйственное сопровождение образовательного процесса.</w:t>
      </w:r>
    </w:p>
    <w:p w14:paraId="51993887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инспекционная деятельность состояла в следующем:</w:t>
      </w:r>
    </w:p>
    <w:p w14:paraId="7E1A64F0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14:paraId="559F397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выполнения должностных обязанностей и рабочих графиков технического персонала.</w:t>
      </w:r>
    </w:p>
    <w:p w14:paraId="586D0BE8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 в течение всего года работал стабильно. Нарушений Правил внутреннего трудового распорядка, должностных инструкций не было.</w:t>
      </w:r>
    </w:p>
    <w:p w14:paraId="6A6EB68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14:paraId="345CF418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проверки со стороны обслуживающих и контрольных организаций:</w:t>
      </w:r>
    </w:p>
    <w:p w14:paraId="6D0D0625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14:paraId="27B1B9F2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Освещенность, влажность помещений;</w:t>
      </w:r>
    </w:p>
    <w:p w14:paraId="6837402B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Состояние разных мер и измерительных приборов;</w:t>
      </w:r>
    </w:p>
    <w:p w14:paraId="2AA5A7DC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требований, норм и правил пожарной безопасности и охраны труда.</w:t>
      </w:r>
    </w:p>
    <w:p w14:paraId="30256E87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контроля показали, что в ДОУ хозяйственная деятельность осуществляется на должном уровне.</w:t>
      </w:r>
    </w:p>
    <w:p w14:paraId="270DEF16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административно-хозяйственную работу отвечает вся администрация детского сада совместно с профсоюзным активом.</w:t>
      </w:r>
    </w:p>
    <w:p w14:paraId="5C99E1C0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Выполнены работы:</w:t>
      </w:r>
    </w:p>
    <w:p w14:paraId="16767CE3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14:paraId="5AA1C6C9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 большой объем хозяйственных работ и работ по улучшению условий труда.</w:t>
      </w:r>
    </w:p>
    <w:p w14:paraId="0B540150" w14:textId="77777777" w:rsidR="00BB3565" w:rsidRPr="00E21DC9" w:rsidRDefault="005068C9" w:rsidP="00E21D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30C309F1" w14:textId="77777777" w:rsidR="005068C9" w:rsidRPr="005068C9" w:rsidRDefault="005068C9" w:rsidP="005068C9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Выводы о работе пе</w:t>
      </w:r>
      <w:r w:rsidR="00E21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дагогического коллектива за 202</w:t>
      </w:r>
      <w:r w:rsidR="003F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</w:t>
      </w:r>
      <w:r w:rsidR="00E21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3F1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5613F03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учебно-воспитательного процесса в ДОУ, его   эффективности и резул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 деятельности за 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15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показал, что основные годовые задачи выполнены. Существенным 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  программы </w:t>
      </w:r>
      <w:r w:rsidR="00E21D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</w:t>
      </w:r>
      <w:r w:rsidR="00E21D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школы» под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редакцией   Н.Е.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 в соответствии с ФГОС ДО.</w:t>
      </w:r>
    </w:p>
    <w:p w14:paraId="3EBB3579" w14:textId="77777777"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Повысился теоретический и практический уровень у педагогов в освоении ФГОС ДО, в освоении профессии, этому способствовало посещение разных курсов повышении квалификации, дистанционное участие вебинарах, консультирование, участие в педагогических советах, участие в РМО, работа по самообразованию.</w:t>
      </w:r>
    </w:p>
    <w:p w14:paraId="2EFF4590" w14:textId="77777777" w:rsidR="005068C9" w:rsidRPr="005068C9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8C9">
        <w:rPr>
          <w:rFonts w:ascii="Calibri" w:eastAsia="Calibri" w:hAnsi="Calibri" w:cs="Times New Roman"/>
        </w:rPr>
        <w:t xml:space="preserve">        </w:t>
      </w:r>
      <w:r w:rsidRPr="005068C9">
        <w:rPr>
          <w:rFonts w:ascii="Times New Roman" w:eastAsia="Calibri" w:hAnsi="Times New Roman" w:cs="Times New Roman"/>
          <w:sz w:val="28"/>
          <w:szCs w:val="28"/>
        </w:rPr>
        <w:t>Принимая во внимание достигнутые результаты и основные проблемы, с которыми столкнули</w:t>
      </w:r>
      <w:r w:rsidR="00E21DC9">
        <w:rPr>
          <w:rFonts w:ascii="Times New Roman" w:eastAsia="Calibri" w:hAnsi="Times New Roman" w:cs="Times New Roman"/>
          <w:sz w:val="28"/>
          <w:szCs w:val="28"/>
        </w:rPr>
        <w:t>сь педагоги детского сада в 202</w:t>
      </w:r>
      <w:r w:rsidR="003F1538">
        <w:rPr>
          <w:rFonts w:ascii="Times New Roman" w:eastAsia="Calibri" w:hAnsi="Times New Roman" w:cs="Times New Roman"/>
          <w:sz w:val="28"/>
          <w:szCs w:val="28"/>
        </w:rPr>
        <w:t>4</w:t>
      </w:r>
      <w:r w:rsidR="00E21DC9">
        <w:rPr>
          <w:rFonts w:ascii="Times New Roman" w:eastAsia="Calibri" w:hAnsi="Times New Roman" w:cs="Times New Roman"/>
          <w:sz w:val="28"/>
          <w:szCs w:val="28"/>
        </w:rPr>
        <w:t>-202</w:t>
      </w:r>
      <w:r w:rsidR="003F1538">
        <w:rPr>
          <w:rFonts w:ascii="Times New Roman" w:eastAsia="Calibri" w:hAnsi="Times New Roman" w:cs="Times New Roman"/>
          <w:sz w:val="28"/>
          <w:szCs w:val="28"/>
        </w:rPr>
        <w:t>5</w:t>
      </w:r>
      <w:r w:rsidRPr="005068C9">
        <w:rPr>
          <w:rFonts w:ascii="Times New Roman" w:eastAsia="Calibri" w:hAnsi="Times New Roman" w:cs="Times New Roman"/>
          <w:sz w:val="28"/>
          <w:szCs w:val="28"/>
        </w:rPr>
        <w:t xml:space="preserve"> учебном году, определены перспективы работы на следующий учебный год:</w:t>
      </w:r>
    </w:p>
    <w:p w14:paraId="121C80A7" w14:textId="77777777" w:rsidR="005068C9" w:rsidRPr="007A39D0" w:rsidRDefault="005068C9" w:rsidP="005068C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Приоритетное </w:t>
      </w:r>
      <w:proofErr w:type="gramStart"/>
      <w:r w:rsidR="00CD0903"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направление:  </w:t>
      </w:r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03C62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детей дошкольного возраста.</w:t>
      </w:r>
    </w:p>
    <w:p w14:paraId="6A804A40" w14:textId="77777777" w:rsidR="005068C9" w:rsidRPr="007A39D0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14:paraId="56AD734F" w14:textId="77777777" w:rsidR="005068C9" w:rsidRPr="007A39D0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14:paraId="572D736B" w14:textId="77777777" w:rsidR="000A17A7" w:rsidRPr="00FD2159" w:rsidRDefault="005068C9" w:rsidP="00FD215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05B1A1EC" w14:textId="77777777" w:rsidR="00FD2159" w:rsidRPr="002361BD" w:rsidRDefault="00FD2159" w:rsidP="00FD2159">
      <w:pPr>
        <w:pStyle w:val="aa"/>
        <w:spacing w:after="0" w:line="276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1) </w:t>
      </w:r>
      <w:r w:rsidRPr="002361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Использовать инновационные технологии по речевому развитию детей дошкольного возраста </w:t>
      </w:r>
    </w:p>
    <w:p w14:paraId="0A9D8A3E" w14:textId="77777777" w:rsidR="00FD2159" w:rsidRDefault="00FD2159" w:rsidP="00FD2159">
      <w:pPr>
        <w:pStyle w:val="aa"/>
        <w:spacing w:after="0" w:line="276" w:lineRule="auto"/>
        <w:ind w:left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r w:rsidRPr="002361BD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Формировать духовно-нравственное мировоззрение дошкольников различными педагогическими средствами.</w:t>
      </w:r>
    </w:p>
    <w:p w14:paraId="58CD2624" w14:textId="77777777" w:rsidR="00C93534" w:rsidRPr="002B7EDC" w:rsidRDefault="00C93534" w:rsidP="007A3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D2711" w14:textId="77777777" w:rsidR="00BB3565" w:rsidRPr="007A39D0" w:rsidRDefault="00BB3565" w:rsidP="005068C9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097E9" w14:textId="77777777" w:rsidR="00BB3565" w:rsidRPr="005068C9" w:rsidRDefault="005224F0" w:rsidP="007A39D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9D0">
        <w:rPr>
          <w:rFonts w:ascii="Times New Roman" w:eastAsia="Calibri" w:hAnsi="Times New Roman" w:cs="Times New Roman"/>
          <w:sz w:val="28"/>
          <w:szCs w:val="28"/>
        </w:rPr>
        <w:t xml:space="preserve">Старший </w:t>
      </w:r>
      <w:proofErr w:type="gramStart"/>
      <w:r w:rsidRPr="007A39D0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BB3565" w:rsidRPr="007A39D0">
        <w:rPr>
          <w:rFonts w:ascii="Times New Roman" w:eastAsia="Calibri" w:hAnsi="Times New Roman" w:cs="Times New Roman"/>
          <w:sz w:val="28"/>
          <w:szCs w:val="28"/>
        </w:rPr>
        <w:t xml:space="preserve">  _</w:t>
      </w:r>
      <w:proofErr w:type="gramEnd"/>
      <w:r w:rsidR="00BB3565" w:rsidRPr="007A39D0">
        <w:rPr>
          <w:rFonts w:ascii="Times New Roman" w:eastAsia="Calibri" w:hAnsi="Times New Roman" w:cs="Times New Roman"/>
          <w:sz w:val="28"/>
          <w:szCs w:val="28"/>
        </w:rPr>
        <w:t>________</w:t>
      </w:r>
      <w:r w:rsidRPr="007A39D0">
        <w:rPr>
          <w:rFonts w:ascii="Times New Roman" w:eastAsia="Calibri" w:hAnsi="Times New Roman" w:cs="Times New Roman"/>
          <w:sz w:val="28"/>
          <w:szCs w:val="28"/>
        </w:rPr>
        <w:t>___</w:t>
      </w:r>
      <w:r w:rsidR="00D03E81">
        <w:rPr>
          <w:rFonts w:ascii="Times New Roman" w:eastAsia="Calibri" w:hAnsi="Times New Roman" w:cs="Times New Roman"/>
          <w:sz w:val="28"/>
          <w:szCs w:val="28"/>
        </w:rPr>
        <w:t xml:space="preserve">_______________ </w:t>
      </w:r>
      <w:proofErr w:type="spellStart"/>
      <w:r w:rsidR="00E03C62" w:rsidRPr="00E03C62">
        <w:rPr>
          <w:rFonts w:ascii="Times New Roman" w:eastAsia="Calibri" w:hAnsi="Times New Roman" w:cs="Times New Roman"/>
          <w:sz w:val="28"/>
          <w:szCs w:val="28"/>
        </w:rPr>
        <w:t>Алабаева</w:t>
      </w:r>
      <w:proofErr w:type="spellEnd"/>
      <w:r w:rsidR="00E03C62" w:rsidRPr="00E03C62">
        <w:rPr>
          <w:rFonts w:ascii="Times New Roman" w:eastAsia="Calibri" w:hAnsi="Times New Roman" w:cs="Times New Roman"/>
          <w:sz w:val="28"/>
          <w:szCs w:val="28"/>
        </w:rPr>
        <w:t xml:space="preserve"> А.С</w:t>
      </w:r>
    </w:p>
    <w:p w14:paraId="41A08C3A" w14:textId="77777777" w:rsidR="0044602A" w:rsidRDefault="0044602A"/>
    <w:sectPr w:rsidR="0044602A" w:rsidSect="00BB356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8E7D7" w14:textId="77777777" w:rsidR="00EA0E2F" w:rsidRDefault="00EA0E2F" w:rsidP="00BB3565">
      <w:pPr>
        <w:spacing w:after="0" w:line="240" w:lineRule="auto"/>
      </w:pPr>
      <w:r>
        <w:separator/>
      </w:r>
    </w:p>
  </w:endnote>
  <w:endnote w:type="continuationSeparator" w:id="0">
    <w:p w14:paraId="19D052CA" w14:textId="77777777" w:rsidR="00EA0E2F" w:rsidRDefault="00EA0E2F" w:rsidP="00BB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C0A23" w14:textId="77777777" w:rsidR="00EA0E2F" w:rsidRDefault="00EA0E2F" w:rsidP="00BB3565">
      <w:pPr>
        <w:spacing w:after="0" w:line="240" w:lineRule="auto"/>
      </w:pPr>
      <w:r>
        <w:separator/>
      </w:r>
    </w:p>
  </w:footnote>
  <w:footnote w:type="continuationSeparator" w:id="0">
    <w:p w14:paraId="4BEEDAE8" w14:textId="77777777" w:rsidR="00EA0E2F" w:rsidRDefault="00EA0E2F" w:rsidP="00BB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9801842"/>
      <w:docPartObj>
        <w:docPartGallery w:val="Page Numbers (Top of Page)"/>
        <w:docPartUnique/>
      </w:docPartObj>
    </w:sdtPr>
    <w:sdtEndPr/>
    <w:sdtContent>
      <w:p w14:paraId="2F35DE3F" w14:textId="77777777" w:rsidR="00BB3565" w:rsidRDefault="00BB3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59">
          <w:rPr>
            <w:noProof/>
          </w:rPr>
          <w:t>10</w:t>
        </w:r>
        <w:r>
          <w:fldChar w:fldCharType="end"/>
        </w:r>
      </w:p>
    </w:sdtContent>
  </w:sdt>
  <w:p w14:paraId="409BE57D" w14:textId="77777777" w:rsidR="00BB3565" w:rsidRDefault="00BB35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170"/>
    <w:multiLevelType w:val="hybridMultilevel"/>
    <w:tmpl w:val="EEA6F444"/>
    <w:lvl w:ilvl="0" w:tplc="9EE42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A2A"/>
    <w:multiLevelType w:val="hybridMultilevel"/>
    <w:tmpl w:val="D9DC4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5918"/>
    <w:multiLevelType w:val="hybridMultilevel"/>
    <w:tmpl w:val="1CAAE9FC"/>
    <w:lvl w:ilvl="0" w:tplc="6666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1712"/>
    <w:multiLevelType w:val="hybridMultilevel"/>
    <w:tmpl w:val="D4E617B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1516BB"/>
    <w:multiLevelType w:val="hybridMultilevel"/>
    <w:tmpl w:val="E318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85C92"/>
    <w:multiLevelType w:val="hybridMultilevel"/>
    <w:tmpl w:val="0DE8DC1E"/>
    <w:lvl w:ilvl="0" w:tplc="32043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566B1"/>
    <w:multiLevelType w:val="hybridMultilevel"/>
    <w:tmpl w:val="F5C0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05"/>
    <w:rsid w:val="00010B79"/>
    <w:rsid w:val="00071226"/>
    <w:rsid w:val="00074674"/>
    <w:rsid w:val="00084449"/>
    <w:rsid w:val="000A17A7"/>
    <w:rsid w:val="000A53E3"/>
    <w:rsid w:val="000D270C"/>
    <w:rsid w:val="00104461"/>
    <w:rsid w:val="00106EF0"/>
    <w:rsid w:val="00121587"/>
    <w:rsid w:val="00135549"/>
    <w:rsid w:val="001458BF"/>
    <w:rsid w:val="001C6687"/>
    <w:rsid w:val="001D63AA"/>
    <w:rsid w:val="001F3C94"/>
    <w:rsid w:val="00207847"/>
    <w:rsid w:val="00227296"/>
    <w:rsid w:val="002B2DDE"/>
    <w:rsid w:val="002B7EDC"/>
    <w:rsid w:val="002E712D"/>
    <w:rsid w:val="002E7864"/>
    <w:rsid w:val="00364BCD"/>
    <w:rsid w:val="00386D5D"/>
    <w:rsid w:val="003A4D4E"/>
    <w:rsid w:val="003B4CBD"/>
    <w:rsid w:val="003B539B"/>
    <w:rsid w:val="003B6BA4"/>
    <w:rsid w:val="003E3475"/>
    <w:rsid w:val="003F1538"/>
    <w:rsid w:val="004122C2"/>
    <w:rsid w:val="004129BF"/>
    <w:rsid w:val="004152B1"/>
    <w:rsid w:val="0043724D"/>
    <w:rsid w:val="0044602A"/>
    <w:rsid w:val="00485019"/>
    <w:rsid w:val="005068C9"/>
    <w:rsid w:val="005224F0"/>
    <w:rsid w:val="005606B8"/>
    <w:rsid w:val="005842DB"/>
    <w:rsid w:val="005B4A10"/>
    <w:rsid w:val="005E6B1E"/>
    <w:rsid w:val="00622359"/>
    <w:rsid w:val="00665080"/>
    <w:rsid w:val="00693A6E"/>
    <w:rsid w:val="006D6D47"/>
    <w:rsid w:val="006E0365"/>
    <w:rsid w:val="006F5468"/>
    <w:rsid w:val="00701649"/>
    <w:rsid w:val="00724CD9"/>
    <w:rsid w:val="00762843"/>
    <w:rsid w:val="00775761"/>
    <w:rsid w:val="007A39D0"/>
    <w:rsid w:val="007A6022"/>
    <w:rsid w:val="007D7414"/>
    <w:rsid w:val="00856635"/>
    <w:rsid w:val="00895EFE"/>
    <w:rsid w:val="008A55B4"/>
    <w:rsid w:val="008C5BD6"/>
    <w:rsid w:val="008E41AC"/>
    <w:rsid w:val="00926910"/>
    <w:rsid w:val="009549F2"/>
    <w:rsid w:val="009724D8"/>
    <w:rsid w:val="009A3D81"/>
    <w:rsid w:val="009A7F93"/>
    <w:rsid w:val="009F2364"/>
    <w:rsid w:val="00A039DA"/>
    <w:rsid w:val="00A33F8E"/>
    <w:rsid w:val="00A56519"/>
    <w:rsid w:val="00A95D20"/>
    <w:rsid w:val="00AE44BC"/>
    <w:rsid w:val="00B015CA"/>
    <w:rsid w:val="00B13B09"/>
    <w:rsid w:val="00BB0D05"/>
    <w:rsid w:val="00BB3565"/>
    <w:rsid w:val="00BD472D"/>
    <w:rsid w:val="00C93534"/>
    <w:rsid w:val="00CA32ED"/>
    <w:rsid w:val="00CD0903"/>
    <w:rsid w:val="00CE2F34"/>
    <w:rsid w:val="00D03E81"/>
    <w:rsid w:val="00DF1EEA"/>
    <w:rsid w:val="00E03C62"/>
    <w:rsid w:val="00E1073D"/>
    <w:rsid w:val="00E21DC9"/>
    <w:rsid w:val="00E304E9"/>
    <w:rsid w:val="00E67124"/>
    <w:rsid w:val="00E70120"/>
    <w:rsid w:val="00EA0E2F"/>
    <w:rsid w:val="00EA1E6B"/>
    <w:rsid w:val="00F253BA"/>
    <w:rsid w:val="00F51EE3"/>
    <w:rsid w:val="00F723C9"/>
    <w:rsid w:val="00F726C0"/>
    <w:rsid w:val="00F846B9"/>
    <w:rsid w:val="00FD2159"/>
    <w:rsid w:val="00F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7B34"/>
  <w15:chartTrackingRefBased/>
  <w15:docId w15:val="{702B0891-AF11-4D75-8BC4-4A3F6F5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2">
    <w:name w:val="Сетка таблицы7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565"/>
  </w:style>
  <w:style w:type="paragraph" w:styleId="a6">
    <w:name w:val="footer"/>
    <w:basedOn w:val="a"/>
    <w:link w:val="a7"/>
    <w:uiPriority w:val="99"/>
    <w:unhideWhenUsed/>
    <w:rsid w:val="00BB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565"/>
  </w:style>
  <w:style w:type="paragraph" w:styleId="a8">
    <w:name w:val="Balloon Text"/>
    <w:basedOn w:val="a"/>
    <w:link w:val="a9"/>
    <w:uiPriority w:val="99"/>
    <w:semiHidden/>
    <w:unhideWhenUsed/>
    <w:rsid w:val="00BB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56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0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11</Pages>
  <Words>3494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SAD</cp:lastModifiedBy>
  <cp:revision>52</cp:revision>
  <cp:lastPrinted>2025-10-16T08:34:00Z</cp:lastPrinted>
  <dcterms:created xsi:type="dcterms:W3CDTF">2022-10-27T06:30:00Z</dcterms:created>
  <dcterms:modified xsi:type="dcterms:W3CDTF">2025-10-24T13:07:00Z</dcterms:modified>
</cp:coreProperties>
</file>